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jc w:val="center"/>
        <w:rPr>
          <w:rFonts w:ascii="ヒラギノ角ゴ Pro W3" w:cs="ヒラギノ角ゴ Pro W3" w:hAnsi="ヒラギノ角ゴ Pro W3" w:eastAsia="ヒラギノ角ゴ Pro W3"/>
          <w:sz w:val="42"/>
          <w:szCs w:val="42"/>
        </w:rPr>
      </w:pPr>
      <w:r>
        <w:rPr>
          <w:rFonts w:eastAsia="ヒラギノ角ゴ Pro W3" w:hint="eastAsia"/>
          <w:sz w:val="42"/>
          <w:szCs w:val="42"/>
          <w:rtl w:val="0"/>
          <w:lang w:val="ja-JP" w:eastAsia="ja-JP"/>
        </w:rPr>
        <w:t>＼</w:t>
      </w:r>
      <w:r>
        <w:rPr>
          <w:rFonts w:ascii="ヒラギノ角ゴ Pro W3" w:hAnsi="ヒラギノ角ゴ Pro W3"/>
          <w:sz w:val="42"/>
          <w:szCs w:val="42"/>
          <w:rtl w:val="0"/>
          <w:lang w:val="ja-JP" w:eastAsia="ja-JP"/>
        </w:rPr>
        <w:t>Apple Watch</w:t>
      </w:r>
      <w:r>
        <w:rPr>
          <w:rFonts w:eastAsia="ヒラギノ角ゴ Pro W3" w:hint="eastAsia"/>
          <w:sz w:val="42"/>
          <w:szCs w:val="42"/>
          <w:rtl w:val="0"/>
          <w:lang w:val="ja-JP" w:eastAsia="ja-JP"/>
        </w:rPr>
        <w:t>を無料貸出！モニター募集／</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　　　　</w:t>
      </w:r>
      <w:r>
        <w:rPr>
          <w:rFonts w:ascii="ヒラギノ角ゴ Pro W3" w:hAnsi="ヒラギノ角ゴ Pro W3"/>
          <w:rtl w:val="0"/>
          <w:lang w:val="en-US"/>
        </w:rPr>
        <w:t xml:space="preserve"> </w:t>
      </w:r>
      <w:r>
        <w:rPr>
          <w:rFonts w:eastAsia="ヒラギノ角ゴ Pro W3" w:hint="eastAsia"/>
          <w:sz w:val="30"/>
          <w:szCs w:val="30"/>
          <w:rtl w:val="0"/>
          <w:lang w:val="ja-JP" w:eastAsia="ja-JP"/>
        </w:rPr>
        <w:t>コロナ・ヘルスケア</w:t>
      </w:r>
      <w:r>
        <w:rPr>
          <w:rFonts w:ascii="ヒラギノ角ゴ Pro W3" w:hAnsi="ヒラギノ角ゴ Pro W3"/>
          <w:sz w:val="30"/>
          <w:szCs w:val="30"/>
          <w:rtl w:val="0"/>
          <w:lang w:val="en-US"/>
        </w:rPr>
        <w:t xml:space="preserve"> </w:t>
      </w:r>
      <w:r>
        <w:rPr>
          <w:rFonts w:eastAsia="ヒラギノ角ゴ Pro W3" w:hint="eastAsia"/>
          <w:sz w:val="30"/>
          <w:szCs w:val="30"/>
          <w:rtl w:val="0"/>
          <w:lang w:val="ja-JP" w:eastAsia="ja-JP"/>
        </w:rPr>
        <w:t>ナッジ実証モニター参加者</w:t>
      </w:r>
      <w:r>
        <w:rPr>
          <w:rFonts w:ascii="ヒラギノ角ゴ Pro W3" w:hAnsi="ヒラギノ角ゴ Pro W3"/>
          <w:sz w:val="30"/>
          <w:szCs w:val="30"/>
          <w:rtl w:val="0"/>
          <w:lang w:val="ja-JP" w:eastAsia="ja-JP"/>
        </w:rPr>
        <w:t>400</w:t>
      </w:r>
      <w:r>
        <w:rPr>
          <w:rFonts w:eastAsia="ヒラギノ角ゴ Pro W3" w:hint="eastAsia"/>
          <w:sz w:val="30"/>
          <w:szCs w:val="30"/>
          <w:rtl w:val="0"/>
          <w:lang w:val="ja-JP" w:eastAsia="ja-JP"/>
        </w:rPr>
        <w:t>名を募集！</w:t>
      </w:r>
      <w:r>
        <w:rPr>
          <w:lang w:val="ja-JP" w:eastAsia="ja-JP"/>
        </w:rPr>
        <w:br w:type="textWrapping"/>
        <w:br w:type="textWrapping"/>
      </w:r>
      <w:r>
        <w:rPr>
          <w:rFonts w:eastAsia="ヒラギノ角ゴ Pro W3" w:hint="eastAsia"/>
          <w:rtl w:val="0"/>
          <w:lang w:val="ja-JP" w:eastAsia="ja-JP"/>
        </w:rPr>
        <w:t>　ナッジとは行動経済学などで用いられる、強制ではなく自発的に行動をするよう促す仕掛けや手法のことです。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　自身の健康・コロナ予防・環境配慮・地域貢献についてのデータ（睡眠・歩行・省エネなど）をとるための、モニターさんを募集しています。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「協力していいよ」という方は、是非フォームからご応募ください！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w:t>
      </w:r>
      <w:r>
        <w:rPr>
          <w:rFonts w:ascii="ヒラギノ角ゴ Pro W3" w:hAnsi="ヒラギノ角ゴ Pro W3"/>
          <w:rtl w:val="0"/>
          <w:lang w:val="ja-JP" w:eastAsia="ja-JP"/>
        </w:rPr>
        <w:t>Apple Watch</w:t>
      </w:r>
      <w:r>
        <w:rPr>
          <w:rFonts w:eastAsia="ヒラギノ角ゴ Pro W3" w:hint="eastAsia"/>
          <w:rtl w:val="0"/>
          <w:lang w:val="ja-JP" w:eastAsia="ja-JP"/>
        </w:rPr>
        <w:t>使ってみたい！」という方でも、</w:t>
      </w:r>
      <w:r>
        <w:rPr>
          <w:rFonts w:ascii="ヒラギノ角ゴ Pro W3" w:hAnsi="ヒラギノ角ゴ Pro W3"/>
          <w:rtl w:val="0"/>
          <w:lang w:val="ja-JP" w:eastAsia="ja-JP"/>
        </w:rPr>
        <w:t>Apple Watch</w:t>
      </w:r>
      <w:r>
        <w:rPr>
          <w:rFonts w:eastAsia="ヒラギノ角ゴ Pro W3" w:hint="eastAsia"/>
          <w:rtl w:val="0"/>
          <w:lang w:val="ja-JP" w:eastAsia="ja-JP"/>
        </w:rPr>
        <w:t>は無料貸与なのでお気軽にエントリーください。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　　　　　</w:t>
      </w:r>
      <w:r>
        <w:rPr>
          <w:rFonts w:eastAsia="ヒラギノ角ゴ Pro W3" w:hint="eastAsia"/>
          <w:rtl w:val="0"/>
          <w:lang w:val="ja-JP" w:eastAsia="ja-JP"/>
        </w:rPr>
        <w:t>　　　　　　　　　　　ーーーーーーーーーーー</w:t>
      </w:r>
      <w:r>
        <w:rPr>
          <w:rStyle w:val="なし A"/>
        </w:rPr>
        <w:br w:type="textWrapping"/>
      </w:r>
      <w:r>
        <w:rPr>
          <w:rFonts w:eastAsia="ヒラギノ角ゴ Pro W3" w:hint="eastAsia"/>
          <w:rtl w:val="0"/>
          <w:lang w:val="ja-JP" w:eastAsia="ja-JP"/>
        </w:rPr>
        <w:t>　　　　　　　　　　　　　　　　　　　　概　要</w:t>
      </w:r>
      <w:r>
        <w:rPr>
          <w:rStyle w:val="なし A"/>
        </w:rPr>
        <w:br w:type="textWrapping"/>
      </w:r>
      <w:r>
        <w:rPr>
          <w:rFonts w:eastAsia="ヒラギノ角ゴ Pro W3" w:hint="eastAsia"/>
          <w:rtl w:val="0"/>
          <w:lang w:val="ja-JP" w:eastAsia="ja-JP"/>
        </w:rPr>
        <w:t>　　　　　　　　　　　　　　　　ーーーーーーーーーーー</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条件</w:t>
      </w:r>
      <w:r>
        <w:rPr>
          <w:rStyle w:val="なし A"/>
        </w:rPr>
        <w:br w:type="textWrapping"/>
      </w:r>
      <w:r>
        <w:rPr>
          <w:rFonts w:eastAsia="ヒラギノ角ゴ Pro W3" w:hint="eastAsia"/>
          <w:rtl w:val="0"/>
          <w:lang w:val="ja-JP" w:eastAsia="ja-JP"/>
        </w:rPr>
        <w:t>・</w:t>
      </w:r>
      <w:r>
        <w:rPr>
          <w:rFonts w:ascii="ヒラギノ角ゴ Pro W3" w:hAnsi="ヒラギノ角ゴ Pro W3"/>
          <w:rtl w:val="0"/>
          <w:lang w:val="ja-JP" w:eastAsia="ja-JP"/>
        </w:rPr>
        <w:t>iPhone</w:t>
      </w:r>
      <w:r>
        <w:rPr>
          <w:rFonts w:eastAsia="ヒラギノ角ゴ Pro W3" w:hint="eastAsia"/>
          <w:rtl w:val="0"/>
          <w:lang w:val="ja-JP" w:eastAsia="ja-JP"/>
        </w:rPr>
        <w:t>ユーザーの方</w:t>
      </w:r>
      <w:r>
        <w:rPr>
          <w:rStyle w:val="なし A"/>
        </w:rPr>
        <w:br w:type="textWrapping"/>
      </w:r>
      <w:r>
        <w:rPr>
          <w:rFonts w:eastAsia="ヒラギノ角ゴ Pro W3" w:hint="eastAsia"/>
          <w:rtl w:val="0"/>
          <w:lang w:val="ja-JP" w:eastAsia="ja-JP"/>
        </w:rPr>
        <w:t>・長野県松本広域</w:t>
      </w:r>
      <w:r>
        <w:rPr>
          <w:rFonts w:ascii="ヒラギノ角ゴ Pro W3" w:hAnsi="ヒラギノ角ゴ Pro W3"/>
          <w:rtl w:val="0"/>
          <w:lang w:val="ja-JP" w:eastAsia="ja-JP"/>
        </w:rPr>
        <w:t>(</w:t>
      </w:r>
      <w:r>
        <w:rPr>
          <w:rFonts w:eastAsia="ヒラギノ角ゴ Pro W3" w:hint="eastAsia"/>
          <w:rtl w:val="0"/>
          <w:lang w:val="ja-JP" w:eastAsia="ja-JP"/>
        </w:rPr>
        <w:t>塩尻・松本・岡谷・諏訪・伊那・山形村・朝日村</w:t>
      </w:r>
      <w:r>
        <w:rPr>
          <w:rFonts w:ascii="ヒラギノ角ゴ Pro W3" w:hAnsi="ヒラギノ角ゴ Pro W3"/>
          <w:rtl w:val="0"/>
          <w:lang w:val="ja-JP" w:eastAsia="ja-JP"/>
        </w:rPr>
        <w:t>...)</w:t>
      </w:r>
      <w:r>
        <w:rPr>
          <w:rFonts w:eastAsia="ヒラギノ角ゴ Pro W3" w:hint="eastAsia"/>
          <w:rtl w:val="0"/>
          <w:lang w:val="ja-JP" w:eastAsia="ja-JP"/>
        </w:rPr>
        <w:t>にお住いの方</w:t>
      </w:r>
      <w:r>
        <w:rPr>
          <w:rStyle w:val="なし A"/>
        </w:rPr>
        <w:br w:type="textWrapping"/>
      </w:r>
      <w:r>
        <w:rPr>
          <w:rFonts w:eastAsia="ヒラギノ角ゴ Pro W3" w:hint="eastAsia"/>
          <w:rtl w:val="0"/>
          <w:lang w:val="ja-JP" w:eastAsia="ja-JP"/>
        </w:rPr>
        <w:t>・アプリ内自己申告と、自動測定に参加いただける方</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・日常生活の中で</w:t>
      </w:r>
      <w:r>
        <w:rPr>
          <w:rFonts w:ascii="ヒラギノ角ゴ Pro W3" w:hAnsi="ヒラギノ角ゴ Pro W3"/>
          <w:rtl w:val="0"/>
          <w:lang w:val="ja-JP" w:eastAsia="ja-JP"/>
        </w:rPr>
        <w:t>Apple Watch</w:t>
      </w:r>
      <w:r>
        <w:rPr>
          <w:rFonts w:eastAsia="ヒラギノ角ゴ Pro W3" w:hint="eastAsia"/>
          <w:rtl w:val="0"/>
          <w:lang w:val="ja-JP" w:eastAsia="ja-JP"/>
        </w:rPr>
        <w:t>を装着いただける方。</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実施期間（予定）</w:t>
      </w:r>
      <w:r>
        <w:rPr>
          <w:rStyle w:val="なし A"/>
        </w:rPr>
        <w:br w:type="textWrapping"/>
      </w:r>
      <w:r>
        <w:rPr>
          <w:rFonts w:eastAsia="ヒラギノ角ゴ Pro W3" w:hint="eastAsia"/>
          <w:rtl w:val="0"/>
          <w:lang w:val="ja-JP" w:eastAsia="ja-JP"/>
        </w:rPr>
        <w:t>・</w:t>
      </w:r>
      <w:r>
        <w:rPr>
          <w:rFonts w:ascii="ヒラギノ角ゴ Pro W3" w:hAnsi="ヒラギノ角ゴ Pro W3"/>
          <w:rtl w:val="0"/>
          <w:lang w:val="ja-JP" w:eastAsia="ja-JP"/>
        </w:rPr>
        <w:t>8</w:t>
      </w:r>
      <w:r>
        <w:rPr>
          <w:rFonts w:eastAsia="ヒラギノ角ゴ Pro W3" w:hint="eastAsia"/>
          <w:rtl w:val="0"/>
          <w:lang w:val="ja-JP" w:eastAsia="ja-JP"/>
        </w:rPr>
        <w:t>～</w:t>
      </w:r>
      <w:r>
        <w:rPr>
          <w:rFonts w:ascii="ヒラギノ角ゴ Pro W3" w:hAnsi="ヒラギノ角ゴ Pro W3"/>
          <w:rtl w:val="0"/>
          <w:lang w:val="ja-JP" w:eastAsia="ja-JP"/>
        </w:rPr>
        <w:t>10</w:t>
      </w:r>
      <w:r>
        <w:rPr>
          <w:rFonts w:eastAsia="ヒラギノ角ゴ Pro W3" w:hint="eastAsia"/>
          <w:rtl w:val="0"/>
          <w:lang w:val="ja-JP" w:eastAsia="ja-JP"/>
        </w:rPr>
        <w:t>月</w:t>
      </w:r>
      <w:r>
        <w:rPr>
          <w:rStyle w:val="なし A"/>
        </w:rPr>
        <w:br w:type="textWrapping"/>
      </w:r>
      <w:r>
        <w:rPr>
          <w:rFonts w:eastAsia="ヒラギノ角ゴ Pro W3" w:hint="eastAsia"/>
          <w:rtl w:val="0"/>
          <w:lang w:val="ja-JP" w:eastAsia="ja-JP"/>
        </w:rPr>
        <w:t>・</w:t>
      </w:r>
      <w:r>
        <w:rPr>
          <w:rFonts w:ascii="ヒラギノ角ゴ Pro W3" w:hAnsi="ヒラギノ角ゴ Pro W3"/>
          <w:rtl w:val="0"/>
          <w:lang w:val="ja-JP" w:eastAsia="ja-JP"/>
        </w:rPr>
        <w:t>7</w:t>
      </w:r>
      <w:r>
        <w:rPr>
          <w:rFonts w:eastAsia="ヒラギノ角ゴ Pro W3" w:hint="eastAsia"/>
          <w:rtl w:val="0"/>
          <w:lang w:val="ja-JP" w:eastAsia="ja-JP"/>
        </w:rPr>
        <w:t>月に説明会</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説明会は</w:t>
      </w:r>
      <w:r>
        <w:rPr>
          <w:rFonts w:ascii="ヒラギノ角ゴ Pro W3" w:hAnsi="ヒラギノ角ゴ Pro W3"/>
          <w:rtl w:val="0"/>
          <w:lang w:val="ja-JP" w:eastAsia="ja-JP"/>
        </w:rPr>
        <w:t>Zoom</w:t>
      </w:r>
      <w:r>
        <w:rPr>
          <w:rFonts w:eastAsia="ヒラギノ角ゴ Pro W3" w:hint="eastAsia"/>
          <w:rtl w:val="0"/>
          <w:lang w:val="ja-JP" w:eastAsia="ja-JP"/>
        </w:rPr>
        <w:t>説明会 又は動画説明資料観覧を想定。</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目的</w:t>
      </w: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before="0" w:after="120" w:line="340" w:lineRule="atLeast"/>
        <w:rPr>
          <w:rFonts w:ascii="ヒラギノ角ゴ Pro W3" w:cs="ヒラギノ角ゴ Pro W3" w:hAnsi="ヒラギノ角ゴ Pro W3" w:eastAsia="ヒラギノ角ゴ Pro W3"/>
          <w:outline w:val="0"/>
          <w:color w:val="1c1e21"/>
          <w:u w:color="1c1e21"/>
          <w:shd w:val="clear" w:color="auto" w:fill="ffffff"/>
          <w14:textFill>
            <w14:solidFill>
              <w14:srgbClr w14:val="1C1E21"/>
            </w14:solidFill>
          </w14:textFill>
        </w:rPr>
      </w:pPr>
      <w:r>
        <w:rPr>
          <w:rFonts w:eastAsia="ヒラギノ角ゴ Pro W3" w:hint="eastAsia"/>
          <w:outline w:val="0"/>
          <w:color w:val="1c1e21"/>
          <w:u w:color="1c1e21"/>
          <w:shd w:val="clear" w:color="auto" w:fill="ffffff"/>
          <w:rtl w:val="0"/>
          <w:lang w:val="ja-JP" w:eastAsia="ja-JP"/>
          <w14:textFill>
            <w14:solidFill>
              <w14:srgbClr w14:val="1C1E21"/>
            </w14:solidFill>
          </w14:textFill>
        </w:rPr>
        <w:t>本プログラムは全国的に取り組まれている「市民の健康推進の増進」から実証テーマを作成しています。その他、コロナウイルスにおける新しい生活様式</w:t>
      </w:r>
      <w:r>
        <w:rPr>
          <w:rFonts w:ascii="ヒラギノ角ゴ Pro W3" w:hAnsi="ヒラギノ角ゴ Pro W3"/>
          <w:outline w:val="0"/>
          <w:color w:val="1c1e21"/>
          <w:u w:color="1c1e21"/>
          <w:shd w:val="clear" w:color="auto" w:fill="ffffff"/>
          <w:rtl w:val="0"/>
          <w:lang w:val="ja-JP" w:eastAsia="ja-JP"/>
          <w14:textFill>
            <w14:solidFill>
              <w14:srgbClr w14:val="1C1E21"/>
            </w14:solidFill>
          </w14:textFill>
        </w:rPr>
        <w:t>(</w:t>
      </w:r>
      <w:r>
        <w:rPr>
          <w:rFonts w:eastAsia="ヒラギノ角ゴ Pro W3" w:hint="eastAsia"/>
          <w:outline w:val="0"/>
          <w:color w:val="1c1e21"/>
          <w:u w:color="1c1e21"/>
          <w:shd w:val="clear" w:color="auto" w:fill="ffffff"/>
          <w:rtl w:val="0"/>
          <w:lang w:val="ja-JP" w:eastAsia="ja-JP"/>
          <w14:textFill>
            <w14:solidFill>
              <w14:srgbClr w14:val="1C1E21"/>
            </w14:solidFill>
          </w14:textFill>
        </w:rPr>
        <w:t>感染予防</w:t>
      </w:r>
      <w:r>
        <w:rPr>
          <w:rFonts w:ascii="ヒラギノ角ゴ Pro W3" w:hAnsi="ヒラギノ角ゴ Pro W3"/>
          <w:outline w:val="0"/>
          <w:color w:val="1c1e21"/>
          <w:u w:color="1c1e21"/>
          <w:shd w:val="clear" w:color="auto" w:fill="ffffff"/>
          <w:rtl w:val="0"/>
          <w:lang w:val="ja-JP" w:eastAsia="ja-JP"/>
          <w14:textFill>
            <w14:solidFill>
              <w14:srgbClr w14:val="1C1E21"/>
            </w14:solidFill>
          </w14:textFill>
        </w:rPr>
        <w:t>)</w:t>
      </w:r>
      <w:r>
        <w:rPr>
          <w:rFonts w:eastAsia="ヒラギノ角ゴ Pro W3" w:hint="eastAsia"/>
          <w:outline w:val="0"/>
          <w:color w:val="1c1e21"/>
          <w:u w:color="1c1e21"/>
          <w:shd w:val="clear" w:color="auto" w:fill="ffffff"/>
          <w:rtl w:val="0"/>
          <w:lang w:val="ja-JP" w:eastAsia="ja-JP"/>
          <w14:textFill>
            <w14:solidFill>
              <w14:srgbClr w14:val="1C1E21"/>
            </w14:solidFill>
          </w14:textFill>
        </w:rPr>
        <w:t>・地域循環型の街づくり</w:t>
      </w:r>
      <w:r>
        <w:rPr>
          <w:rFonts w:ascii="ヒラギノ角ゴ Pro W3" w:hAnsi="ヒラギノ角ゴ Pro W3"/>
          <w:outline w:val="0"/>
          <w:color w:val="1c1e21"/>
          <w:u w:color="1c1e21"/>
          <w:shd w:val="clear" w:color="auto" w:fill="ffffff"/>
          <w:rtl w:val="0"/>
          <w:lang w:val="ja-JP" w:eastAsia="ja-JP"/>
          <w14:textFill>
            <w14:solidFill>
              <w14:srgbClr w14:val="1C1E21"/>
            </w14:solidFill>
          </w14:textFill>
        </w:rPr>
        <w:t>(</w:t>
      </w:r>
      <w:r>
        <w:rPr>
          <w:rFonts w:eastAsia="ヒラギノ角ゴ Pro W3" w:hint="eastAsia"/>
          <w:outline w:val="0"/>
          <w:color w:val="1c1e21"/>
          <w:u w:color="1c1e21"/>
          <w:shd w:val="clear" w:color="auto" w:fill="ffffff"/>
          <w:rtl w:val="0"/>
          <w:lang w:val="ja-JP" w:eastAsia="ja-JP"/>
          <w14:textFill>
            <w14:solidFill>
              <w14:srgbClr w14:val="1C1E21"/>
            </w14:solidFill>
          </w14:textFill>
        </w:rPr>
        <w:t>地域貢献</w:t>
      </w:r>
      <w:r>
        <w:rPr>
          <w:rFonts w:ascii="ヒラギノ角ゴ Pro W3" w:hAnsi="ヒラギノ角ゴ Pro W3"/>
          <w:outline w:val="0"/>
          <w:color w:val="1c1e21"/>
          <w:u w:color="1c1e21"/>
          <w:shd w:val="clear" w:color="auto" w:fill="ffffff"/>
          <w:rtl w:val="0"/>
          <w:lang w:val="ja-JP" w:eastAsia="ja-JP"/>
          <w14:textFill>
            <w14:solidFill>
              <w14:srgbClr w14:val="1C1E21"/>
            </w14:solidFill>
          </w14:textFill>
        </w:rPr>
        <w:t>)</w:t>
      </w:r>
      <w:r>
        <w:rPr>
          <w:rFonts w:eastAsia="ヒラギノ角ゴ Pro W3" w:hint="eastAsia"/>
          <w:outline w:val="0"/>
          <w:color w:val="1c1e21"/>
          <w:u w:color="1c1e21"/>
          <w:shd w:val="clear" w:color="auto" w:fill="ffffff"/>
          <w:rtl w:val="0"/>
          <w:lang w:val="ja-JP" w:eastAsia="ja-JP"/>
          <w14:textFill>
            <w14:solidFill>
              <w14:srgbClr w14:val="1C1E21"/>
            </w14:solidFill>
          </w14:textFill>
        </w:rPr>
        <w:t>・環境配慮生活など、様々な生活に由来する社会課題を調査対象に付属させています。</w:t>
      </w:r>
      <w:r>
        <w:rPr>
          <w:outline w:val="0"/>
          <w:color w:val="1c1e21"/>
          <w:u w:color="1c1e21"/>
          <w:shd w:val="clear" w:color="auto" w:fill="ffffff"/>
          <w14:textFill>
            <w14:solidFill>
              <w14:srgbClr w14:val="1C1E21"/>
            </w14:solidFill>
          </w14:textFill>
        </w:rPr>
        <w:br w:type="textWrapping"/>
      </w:r>
      <w:r>
        <w:rPr>
          <w:rFonts w:eastAsia="ヒラギノ角ゴ Pro W3" w:hint="eastAsia"/>
          <w:outline w:val="0"/>
          <w:color w:val="1c1e21"/>
          <w:u w:color="1c1e21"/>
          <w:shd w:val="clear" w:color="auto" w:fill="ffffff"/>
          <w:rtl w:val="0"/>
          <w:lang w:val="ja-JP" w:eastAsia="ja-JP"/>
          <w14:textFill>
            <w14:solidFill>
              <w14:srgbClr w14:val="1C1E21"/>
            </w14:solidFill>
          </w14:textFill>
        </w:rPr>
        <w:t>今回は「ナッジ」を取り入れた生活者の行動変容を観測し、自身の健康はもとより地域との繋がりや地域の発展に繋げるための調査を目的としております。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参加メリット</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・参加者一人一人の健康意識</w:t>
      </w:r>
      <w:r>
        <w:rPr>
          <w:rFonts w:ascii="ヒラギノ角ゴ Pro W3" w:hAnsi="ヒラギノ角ゴ Pro W3"/>
          <w:rtl w:val="0"/>
          <w:lang w:val="ja-JP" w:eastAsia="ja-JP"/>
        </w:rPr>
        <w:t>(</w:t>
      </w:r>
      <w:r>
        <w:rPr>
          <w:rFonts w:eastAsia="ヒラギノ角ゴ Pro W3" w:hint="eastAsia"/>
          <w:rtl w:val="0"/>
          <w:lang w:val="ja-JP" w:eastAsia="ja-JP"/>
        </w:rPr>
        <w:t>行動</w:t>
      </w:r>
      <w:r>
        <w:rPr>
          <w:rFonts w:ascii="ヒラギノ角ゴ Pro W3" w:hAnsi="ヒラギノ角ゴ Pro W3"/>
          <w:rtl w:val="0"/>
          <w:lang w:val="ja-JP" w:eastAsia="ja-JP"/>
        </w:rPr>
        <w:t>)</w:t>
      </w:r>
      <w:r>
        <w:rPr>
          <w:rFonts w:eastAsia="ヒラギノ角ゴ Pro W3" w:hint="eastAsia"/>
          <w:rtl w:val="0"/>
          <w:lang w:val="ja-JP" w:eastAsia="ja-JP"/>
        </w:rPr>
        <w:t>が可視化され、自身の行動を後押しする。</w:t>
      </w:r>
      <w:r>
        <w:rPr>
          <w:rFonts w:ascii="ヒラギノ角ゴ Pro W3" w:hAnsi="ヒラギノ角ゴ Pro W3"/>
          <w:rtl w:val="0"/>
          <w:lang w:val="ja-JP" w:eastAsia="ja-JP"/>
        </w:rPr>
        <w:t>(</w:t>
      </w:r>
      <w:r>
        <w:rPr>
          <w:rFonts w:eastAsia="ヒラギノ角ゴ Pro W3" w:hint="eastAsia"/>
          <w:rtl w:val="0"/>
          <w:lang w:val="ja-JP" w:eastAsia="ja-JP"/>
        </w:rPr>
        <w:t>健康生活を継続しやくす</w:t>
      </w:r>
      <w:r>
        <w:rPr>
          <w:rFonts w:ascii="ヒラギノ角ゴ Pro W3" w:hAnsi="ヒラギノ角ゴ Pro W3"/>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・健康行動が可視化されグループシェアされることにより、「一人で頑張る」のではなく「みんなで頑張る」へ。</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・健康増進が進むことで、健康寿命が高まり将来的な医療費削減などにも繋がることに期待。</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実施内容</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rtl w:val="0"/>
          <w:lang w:val="ja-JP" w:eastAsia="ja-JP"/>
        </w:rPr>
        <w:t>Apple Watch</w:t>
      </w:r>
      <w:r>
        <w:rPr>
          <w:rFonts w:eastAsia="ヒラギノ角ゴ Pro W3" w:hint="eastAsia"/>
          <w:rtl w:val="0"/>
          <w:lang w:val="ja-JP" w:eastAsia="ja-JP"/>
        </w:rPr>
        <w:t>と専用アプリを連動させ、日々の生活を行ってもらいます。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専用アプリでは、</w:t>
      </w:r>
      <w:r>
        <w:rPr>
          <w:rFonts w:eastAsia="ヒラギノ角ゴ Pro W3" w:hint="eastAsia"/>
          <w:rtl w:val="0"/>
          <w:lang w:val="ja-JP" w:eastAsia="ja-JP"/>
        </w:rPr>
        <w:t>「自身の健康</w:t>
      </w:r>
      <w:r>
        <w:rPr>
          <w:rFonts w:ascii="ヒラギノ角ゴ Pro W3" w:hAnsi="ヒラギノ角ゴ Pro W3"/>
          <w:rtl w:val="0"/>
          <w:lang w:val="en-US"/>
        </w:rPr>
        <w:t>(</w:t>
      </w:r>
      <w:r>
        <w:rPr>
          <w:rFonts w:eastAsia="ヒラギノ角ゴ Pro W3" w:hint="eastAsia"/>
          <w:rtl w:val="0"/>
          <w:lang w:val="ja-JP" w:eastAsia="ja-JP"/>
        </w:rPr>
        <w:t>睡眠</w:t>
      </w:r>
      <w:r>
        <w:rPr>
          <w:rFonts w:ascii="ヒラギノ角ゴ Pro W3" w:hAnsi="ヒラギノ角ゴ Pro W3"/>
          <w:rtl w:val="0"/>
          <w:lang w:val="en-US"/>
        </w:rPr>
        <w:t>/</w:t>
      </w:r>
      <w:r>
        <w:rPr>
          <w:rFonts w:eastAsia="ヒラギノ角ゴ Pro W3" w:hint="eastAsia"/>
          <w:rtl w:val="0"/>
          <w:lang w:val="ja-JP" w:eastAsia="ja-JP"/>
        </w:rPr>
        <w:t>運動など</w:t>
      </w:r>
      <w:r>
        <w:rPr>
          <w:rFonts w:ascii="ヒラギノ角ゴ Pro W3" w:hAnsi="ヒラギノ角ゴ Pro W3"/>
          <w:rtl w:val="0"/>
          <w:lang w:val="en-US"/>
        </w:rPr>
        <w:t>)</w:t>
      </w:r>
      <w:r>
        <w:rPr>
          <w:rFonts w:eastAsia="ヒラギノ角ゴ Pro W3" w:hint="eastAsia"/>
          <w:rtl w:val="0"/>
          <w:lang w:val="ja-JP" w:eastAsia="ja-JP"/>
        </w:rPr>
        <w:t>」「コロナ予防</w:t>
      </w:r>
      <w:r>
        <w:rPr>
          <w:rFonts w:ascii="ヒラギノ角ゴ Pro W3" w:hAnsi="ヒラギノ角ゴ Pro W3"/>
          <w:rtl w:val="0"/>
          <w:lang w:val="en-US"/>
        </w:rPr>
        <w:t>(</w:t>
      </w:r>
      <w:r>
        <w:rPr>
          <w:rFonts w:eastAsia="ヒラギノ角ゴ Pro W3" w:hint="eastAsia"/>
          <w:rtl w:val="0"/>
          <w:lang w:val="ja-JP" w:eastAsia="ja-JP"/>
        </w:rPr>
        <w:t>手洗いうがいなど</w:t>
      </w:r>
      <w:r>
        <w:rPr>
          <w:rFonts w:ascii="ヒラギノ角ゴ Pro W3" w:hAnsi="ヒラギノ角ゴ Pro W3"/>
          <w:rtl w:val="0"/>
          <w:lang w:val="en-US"/>
        </w:rPr>
        <w:t>)</w:t>
      </w:r>
      <w:r>
        <w:rPr>
          <w:rFonts w:eastAsia="ヒラギノ角ゴ Pro W3" w:hint="eastAsia"/>
          <w:rtl w:val="0"/>
          <w:lang w:val="ja-JP" w:eastAsia="ja-JP"/>
        </w:rPr>
        <w:t>」「環境配慮</w:t>
      </w:r>
      <w:r>
        <w:rPr>
          <w:rFonts w:ascii="ヒラギノ角ゴ Pro W3" w:hAnsi="ヒラギノ角ゴ Pro W3"/>
          <w:rtl w:val="0"/>
          <w:lang w:val="en-US"/>
        </w:rPr>
        <w:t>(</w:t>
      </w:r>
      <w:r>
        <w:rPr>
          <w:rFonts w:eastAsia="ヒラギノ角ゴ Pro W3" w:hint="eastAsia"/>
          <w:rtl w:val="0"/>
          <w:lang w:val="ja-JP" w:eastAsia="ja-JP"/>
        </w:rPr>
        <w:t>省エネ行動</w:t>
      </w:r>
      <w:r>
        <w:rPr>
          <w:rFonts w:ascii="ヒラギノ角ゴ Pro W3" w:hAnsi="ヒラギノ角ゴ Pro W3"/>
          <w:rtl w:val="0"/>
          <w:lang w:val="en-US"/>
        </w:rPr>
        <w:t>)</w:t>
      </w:r>
      <w:r>
        <w:rPr>
          <w:rFonts w:eastAsia="ヒラギノ角ゴ Pro W3" w:hint="eastAsia"/>
          <w:rtl w:val="0"/>
          <w:lang w:val="ja-JP" w:eastAsia="ja-JP"/>
        </w:rPr>
        <w:t>」「地域貢献</w:t>
      </w:r>
      <w:r>
        <w:rPr>
          <w:rFonts w:ascii="ヒラギノ角ゴ Pro W3" w:hAnsi="ヒラギノ角ゴ Pro W3"/>
          <w:rtl w:val="0"/>
          <w:lang w:val="en-US"/>
        </w:rPr>
        <w:t>(</w:t>
      </w:r>
      <w:r>
        <w:rPr>
          <w:rFonts w:eastAsia="ヒラギノ角ゴ Pro W3" w:hint="eastAsia"/>
          <w:rtl w:val="0"/>
          <w:lang w:val="ja-JP" w:eastAsia="ja-JP"/>
        </w:rPr>
        <w:t>地消行動など</w:t>
      </w:r>
      <w:r>
        <w:rPr>
          <w:rFonts w:ascii="ヒラギノ角ゴ Pro W3" w:hAnsi="ヒラギノ角ゴ Pro W3"/>
          <w:rtl w:val="0"/>
          <w:lang w:val="en-US"/>
        </w:rPr>
        <w:t>)</w:t>
      </w:r>
      <w:r>
        <w:rPr>
          <w:rFonts w:eastAsia="ヒラギノ角ゴ Pro W3" w:hint="eastAsia"/>
          <w:rtl w:val="0"/>
          <w:lang w:val="ja-JP" w:eastAsia="ja-JP"/>
        </w:rPr>
        <w:t>」の</w:t>
      </w:r>
      <w:r>
        <w:rPr>
          <w:rFonts w:eastAsia="ヒラギノ角ゴ Pro W3" w:hint="eastAsia"/>
          <w:rtl w:val="0"/>
          <w:lang w:val="ja-JP" w:eastAsia="ja-JP"/>
        </w:rPr>
        <w:t>項目を</w:t>
      </w:r>
      <w:r>
        <w:rPr>
          <w:rFonts w:eastAsia="ヒラギノ角ゴ Pro W3" w:hint="eastAsia"/>
          <w:rtl w:val="0"/>
          <w:lang w:val="ja-JP" w:eastAsia="ja-JP"/>
        </w:rPr>
        <w:t>アプリ内で</w:t>
      </w:r>
      <w:r>
        <w:rPr>
          <w:rFonts w:eastAsia="ヒラギノ角ゴ Pro W3" w:hint="eastAsia"/>
          <w:rtl w:val="0"/>
          <w:lang w:val="ja-JP" w:eastAsia="ja-JP"/>
        </w:rPr>
        <w:t>自己申告と自動測定をしていただきます。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自己申告</w:t>
      </w:r>
      <w:r>
        <w:rPr>
          <w:rFonts w:ascii="ヒラギノ角ゴ Pro W3" w:hAnsi="ヒラギノ角ゴ Pro W3"/>
          <w:rtl w:val="0"/>
          <w:lang w:val="en-US"/>
        </w:rPr>
        <w:t>=</w:t>
      </w:r>
      <w:r>
        <w:rPr>
          <w:rFonts w:eastAsia="ヒラギノ角ゴ Pro W3" w:hint="eastAsia"/>
          <w:rtl w:val="0"/>
          <w:lang w:val="ja-JP" w:eastAsia="ja-JP"/>
        </w:rPr>
        <w:t>専用アプリ内でポタンプッシュを行いチェックしていく。</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自動測定</w:t>
      </w:r>
      <w:r>
        <w:rPr>
          <w:rFonts w:ascii="ヒラギノ角ゴ Pro W3" w:hAnsi="ヒラギノ角ゴ Pro W3"/>
          <w:rtl w:val="0"/>
          <w:lang w:val="en-US"/>
        </w:rPr>
        <w:t>=</w:t>
      </w:r>
      <w:r>
        <w:rPr>
          <w:rFonts w:ascii="ヒラギノ角ゴ Pro W3" w:hAnsi="ヒラギノ角ゴ Pro W3"/>
          <w:rtl w:val="0"/>
          <w:lang w:val="ja-JP" w:eastAsia="ja-JP"/>
        </w:rPr>
        <w:t>Apple Watch</w:t>
      </w:r>
      <w:r>
        <w:rPr>
          <w:rFonts w:eastAsia="ヒラギノ角ゴ Pro W3" w:hint="eastAsia"/>
          <w:rtl w:val="0"/>
          <w:lang w:val="ja-JP" w:eastAsia="ja-JP"/>
        </w:rPr>
        <w:t>装着時にて睡眠や歩行等は自動測定されます。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専用アプリの操作方法等は</w:t>
      </w:r>
      <w:r>
        <w:rPr>
          <w:rFonts w:ascii="ヒラギノ角ゴ Pro W3" w:hAnsi="ヒラギノ角ゴ Pro W3"/>
          <w:rtl w:val="0"/>
          <w:lang w:val="en-US"/>
        </w:rPr>
        <w:t>7</w:t>
      </w:r>
      <w:r>
        <w:rPr>
          <w:rFonts w:eastAsia="ヒラギノ角ゴ Pro W3" w:hint="eastAsia"/>
          <w:rtl w:val="0"/>
          <w:lang w:val="ja-JP" w:eastAsia="ja-JP"/>
        </w:rPr>
        <w:t>月開催の説明会にて共有予定。</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応募締切</w:t>
      </w:r>
      <w:r>
        <w:rPr>
          <w:lang w:val="ja-JP" w:eastAsia="ja-JP"/>
        </w:rPr>
        <w:br w:type="textWrapping"/>
      </w:r>
      <w:r>
        <w:rPr>
          <w:rFonts w:eastAsia="ヒラギノ角ゴ Pro W3" w:hint="eastAsia"/>
          <w:rtl w:val="0"/>
          <w:lang w:val="ja-JP" w:eastAsia="ja-JP"/>
        </w:rPr>
        <w:t>・一次応募締切：</w:t>
      </w:r>
      <w:r>
        <w:rPr>
          <w:rFonts w:ascii="ヒラギノ角ゴ Pro W3" w:hAnsi="ヒラギノ角ゴ Pro W3"/>
          <w:rtl w:val="0"/>
          <w:lang w:val="ja-JP" w:eastAsia="ja-JP"/>
        </w:rPr>
        <w:t>6</w:t>
      </w:r>
      <w:r>
        <w:rPr>
          <w:rFonts w:eastAsia="ヒラギノ角ゴ Pro W3" w:hint="eastAsia"/>
          <w:rtl w:val="0"/>
          <w:lang w:val="ja-JP" w:eastAsia="ja-JP"/>
        </w:rPr>
        <w:t>月</w:t>
      </w:r>
      <w:r>
        <w:rPr>
          <w:rFonts w:ascii="ヒラギノ角ゴ Pro W3" w:hAnsi="ヒラギノ角ゴ Pro W3"/>
          <w:rtl w:val="0"/>
          <w:lang w:val="en-US"/>
        </w:rPr>
        <w:t>20</w:t>
      </w:r>
      <w:r>
        <w:rPr>
          <w:rFonts w:eastAsia="ヒラギノ角ゴ Pro W3" w:hint="eastAsia"/>
          <w:rtl w:val="0"/>
          <w:lang w:val="ja-JP" w:eastAsia="ja-JP"/>
        </w:rPr>
        <w:t>日</w:t>
      </w:r>
      <w:r>
        <w:rPr>
          <w:rFonts w:ascii="ヒラギノ角ゴ Pro W3" w:hAnsi="ヒラギノ角ゴ Pro W3"/>
          <w:rtl w:val="0"/>
          <w:lang w:val="ja-JP" w:eastAsia="ja-JP"/>
        </w:rPr>
        <w:t>(</w:t>
      </w:r>
      <w:r>
        <w:rPr>
          <w:rFonts w:eastAsia="ヒラギノ角ゴ Pro W3" w:hint="eastAsia"/>
          <w:rtl w:val="0"/>
          <w:lang w:val="ja-JP" w:eastAsia="ja-JP"/>
        </w:rPr>
        <w:t>土</w:t>
      </w:r>
      <w:r>
        <w:rPr>
          <w:rFonts w:ascii="ヒラギノ角ゴ Pro W3" w:hAnsi="ヒラギノ角ゴ Pro W3"/>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cs="ヒラギノ角ゴ Pro W3" w:hAnsi="ヒラギノ角ゴ Pro W3" w:eastAsia="ヒラギノ角ゴ Pro W3"/>
        </w:rPr>
        <w:drawing>
          <wp:anchor distT="152400" distB="152400" distL="152400" distR="152400" simplePos="0" relativeHeight="251659264" behindDoc="0" locked="0" layoutInCell="1" allowOverlap="1">
            <wp:simplePos x="0" y="0"/>
            <wp:positionH relativeFrom="page">
              <wp:posOffset>4994582</wp:posOffset>
            </wp:positionH>
            <wp:positionV relativeFrom="line">
              <wp:posOffset>371865</wp:posOffset>
            </wp:positionV>
            <wp:extent cx="2197880" cy="2197880"/>
            <wp:effectExtent l="0" t="0" r="0" b="0"/>
            <wp:wrapThrough wrapText="bothSides" distL="152400" distR="152400">
              <wp:wrapPolygon edited="1">
                <wp:start x="0" y="0"/>
                <wp:lineTo x="21600" y="0"/>
                <wp:lineTo x="21600" y="21600"/>
                <wp:lineTo x="0" y="21600"/>
                <wp:lineTo x="0" y="0"/>
              </wp:wrapPolygon>
            </wp:wrapThrough>
            <wp:docPr id="1073741825" name="officeArt object" descr="005田中.png"/>
            <wp:cNvGraphicFramePr/>
            <a:graphic xmlns:a="http://schemas.openxmlformats.org/drawingml/2006/main">
              <a:graphicData uri="http://schemas.openxmlformats.org/drawingml/2006/picture">
                <pic:pic xmlns:pic="http://schemas.openxmlformats.org/drawingml/2006/picture">
                  <pic:nvPicPr>
                    <pic:cNvPr id="1073741825" name="005田中.png" descr="005田中.png"/>
                    <pic:cNvPicPr>
                      <a:picLocks noChangeAspect="1"/>
                    </pic:cNvPicPr>
                  </pic:nvPicPr>
                  <pic:blipFill>
                    <a:blip r:embed="rId4">
                      <a:extLst/>
                    </a:blip>
                    <a:stretch>
                      <a:fillRect/>
                    </a:stretch>
                  </pic:blipFill>
                  <pic:spPr>
                    <a:xfrm>
                      <a:off x="0" y="0"/>
                      <a:ext cx="2197880" cy="2197880"/>
                    </a:xfrm>
                    <a:prstGeom prst="rect">
                      <a:avLst/>
                    </a:prstGeom>
                    <a:ln w="12700" cap="flat">
                      <a:noFill/>
                      <a:miter lim="400000"/>
                    </a:ln>
                    <a:effectLst/>
                  </pic:spPr>
                </pic:pic>
              </a:graphicData>
            </a:graphic>
          </wp:anchor>
        </w:drawing>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応募方法</w:t>
      </w:r>
      <w:r>
        <w:rPr>
          <w:lang w:val="ja-JP" w:eastAsia="ja-JP"/>
        </w:rPr>
        <w:br w:type="textWrapping"/>
      </w:r>
      <w:r>
        <w:rPr>
          <w:rFonts w:eastAsia="ヒラギノ角ゴ Pro W3" w:hint="eastAsia"/>
          <w:rtl w:val="0"/>
          <w:lang w:val="ja-JP" w:eastAsia="ja-JP"/>
        </w:rPr>
        <w:t>下記</w:t>
      </w:r>
      <w:r>
        <w:rPr>
          <w:rFonts w:ascii="ヒラギノ角ゴ Pro W3" w:hAnsi="ヒラギノ角ゴ Pro W3"/>
          <w:rtl w:val="0"/>
          <w:lang w:val="ja-JP" w:eastAsia="ja-JP"/>
        </w:rPr>
        <w:t>URL</w:t>
      </w:r>
      <w:r>
        <w:rPr>
          <w:rFonts w:eastAsia="ヒラギノ角ゴ Pro W3" w:hint="eastAsia"/>
          <w:rtl w:val="0"/>
          <w:lang w:val="ja-JP" w:eastAsia="ja-JP"/>
        </w:rPr>
        <w:t>又は、</w:t>
      </w:r>
      <w:r>
        <w:rPr>
          <w:rFonts w:ascii="ヒラギノ角ゴ Pro W3" w:hAnsi="ヒラギノ角ゴ Pro W3"/>
          <w:rtl w:val="0"/>
          <w:lang w:val="en-US"/>
        </w:rPr>
        <w:t>QR</w:t>
      </w:r>
      <w:r>
        <w:rPr>
          <w:rFonts w:eastAsia="ヒラギノ角ゴ Pro W3" w:hint="eastAsia"/>
          <w:rtl w:val="0"/>
          <w:lang w:val="ja-JP" w:eastAsia="ja-JP"/>
        </w:rPr>
        <w:t>より応募フォームへアクセスください。</w:t>
      </w:r>
      <w:r>
        <w:rPr>
          <w:lang w:val="ja-JP" w:eastAsia="ja-JP"/>
        </w:rPr>
        <w:br w:type="textWrapping"/>
      </w:r>
      <w:r>
        <w:rPr>
          <w:rFonts w:eastAsia="ヒラギノ角ゴ Pro W3" w:hint="eastAsia"/>
          <w:rtl w:val="0"/>
          <w:lang w:val="ja-JP" w:eastAsia="ja-JP"/>
        </w:rPr>
        <w:t>必要事項を記入いただき送信ください。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rtl w:val="0"/>
          <w:lang w:val="ja-JP" w:eastAsia="ja-JP"/>
        </w:rPr>
        <w:t>https://docs.google.com/forms/d/e/1FAIpQLSfBER_o2PJGdrhlf38E2EVyFOiRwepMOQZO9_KJVcaj6APURg/viewform?usp=pp_url</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hint="default"/>
          <w:rtl w:val="0"/>
          <w:lang w:val="ja-JP" w:eastAsia="ja-JP"/>
        </w:rPr>
        <w:t>※</w:t>
      </w:r>
      <w:r>
        <w:rPr>
          <w:rFonts w:eastAsia="ヒラギノ角ゴ Pro W3" w:hint="eastAsia"/>
          <w:rtl w:val="0"/>
          <w:lang w:val="ja-JP" w:eastAsia="ja-JP"/>
        </w:rPr>
        <w:t>事業で取扱う個人情報を利用する場合には、利用目的を明確にし、特定された利用目的の達成に必要な範囲内で適正に個人情報を取扱うとともに、目的外利用はいたしません。</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lang w:val="en-US"/>
        </w:rPr>
      </w:pPr>
      <w:r>
        <w:rPr>
          <w:rFonts w:ascii="ヒラギノ角ゴ Pro W3" w:hAnsi="ヒラギノ角ゴ Pro W3"/>
          <w:rtl w:val="0"/>
          <w:lang w:val="en-US"/>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 xml:space="preserve">コロナ・ヘルスケア ナッジ事務局 </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eastAsia="ヒラギノ角ゴ Pro W3" w:hint="eastAsia"/>
          <w:rtl w:val="0"/>
          <w:lang w:val="ja-JP" w:eastAsia="ja-JP"/>
        </w:rPr>
        <w:t xml:space="preserve">担当 </w:t>
      </w:r>
      <w:r>
        <w:rPr>
          <w:rFonts w:ascii="ヒラギノ角ゴ Pro W3" w:hAnsi="ヒラギノ角ゴ Pro W3"/>
          <w:rtl w:val="0"/>
          <w:lang w:val="ja-JP" w:eastAsia="ja-JP"/>
        </w:rPr>
        <w:t xml:space="preserve">/ </w:t>
      </w:r>
      <w:r>
        <w:rPr>
          <w:rFonts w:eastAsia="ヒラギノ角ゴ Pro W3" w:hint="eastAsia"/>
          <w:rtl w:val="0"/>
          <w:lang w:val="ja-JP" w:eastAsia="ja-JP"/>
        </w:rPr>
        <w:t>田中 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Fonts w:ascii="ヒラギノ角ゴ Pro W3" w:cs="ヒラギノ角ゴ Pro W3" w:hAnsi="ヒラギノ角ゴ Pro W3" w:eastAsia="ヒラギノ角ゴ Pro W3"/>
        </w:rPr>
      </w:pPr>
      <w:r>
        <w:rPr>
          <w:rFonts w:ascii="ヒラギノ角ゴ Pro W3" w:hAnsi="ヒラギノ角ゴ Pro W3"/>
          <w:rtl w:val="0"/>
          <w:lang w:val="ja-JP" w:eastAsia="ja-JP"/>
        </w:rPr>
        <w:t>080-4821-6135(</w:t>
      </w:r>
      <w:r>
        <w:rPr>
          <w:rFonts w:eastAsia="ヒラギノ角ゴ Pro W3" w:hint="eastAsia"/>
          <w:rtl w:val="0"/>
          <w:lang w:val="ja-JP" w:eastAsia="ja-JP"/>
        </w:rPr>
        <w:t>直通</w:t>
      </w:r>
      <w:r>
        <w:rPr>
          <w:rFonts w:ascii="ヒラギノ角ゴ Pro W3" w:hAnsi="ヒラギノ角ゴ Pro W3"/>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rPr>
          <w:rStyle w:val="なし"/>
          <w:rFonts w:ascii="ヒラギノ角ゴ Pro W3" w:cs="ヒラギノ角ゴ Pro W3" w:hAnsi="ヒラギノ角ゴ Pro W3" w:eastAsia="ヒラギノ角ゴ Pro W3"/>
          <w:outline w:val="0"/>
          <w:color w:val="000000"/>
          <w:u w:color="000000"/>
          <w14:textFill>
            <w14:solidFill>
              <w14:srgbClr w14:val="000000"/>
            </w14:solidFill>
          </w14:textFill>
        </w:rPr>
      </w:pPr>
      <w:r>
        <w:rPr>
          <w:rFonts w:ascii="ヒラギノ角ゴ Pro W3" w:hAnsi="ヒラギノ角ゴ Pro W3"/>
          <w:outline w:val="0"/>
          <w:color w:val="000000"/>
          <w:u w:color="000000"/>
          <w:rtl w:val="0"/>
          <w:lang w:val="ja-JP" w:eastAsia="ja-JP"/>
          <w14:textFill>
            <w14:solidFill>
              <w14:srgbClr w14:val="000000"/>
            </w14:solidFill>
          </w14:textFill>
        </w:rPr>
        <w:t xml:space="preserve">Mail : </w:t>
      </w:r>
      <w:r>
        <w:rPr>
          <w:rStyle w:val="Hyperlink.0"/>
        </w:rPr>
        <w:fldChar w:fldCharType="begin" w:fldLock="0"/>
      </w:r>
      <w:r>
        <w:rPr>
          <w:rStyle w:val="Hyperlink.0"/>
        </w:rPr>
        <w:instrText xml:space="preserve"> HYPERLINK "http://nextstandard.com"</w:instrText>
      </w:r>
      <w:r>
        <w:rPr>
          <w:rStyle w:val="Hyperlink.0"/>
        </w:rPr>
        <w:fldChar w:fldCharType="separate" w:fldLock="0"/>
      </w:r>
      <w:r>
        <w:rPr>
          <w:rStyle w:val="Hyperlink.0"/>
          <w:rtl w:val="0"/>
          <w:lang w:val="ja-JP" w:eastAsia="ja-JP"/>
        </w:rPr>
        <w:t>nextstandard.com</w:t>
      </w:r>
      <w:r>
        <w:rPr/>
        <w:fldChar w:fldCharType="end" w:fldLock="0"/>
      </w:r>
      <w:r>
        <w:rPr>
          <w:rStyle w:val="なし"/>
          <w:rFonts w:ascii="ヒラギノ角ゴ Pro W3" w:hAnsi="ヒラギノ角ゴ Pro W3"/>
          <w:outline w:val="0"/>
          <w:color w:val="000000"/>
          <w:u w:color="000000"/>
          <w:rtl w:val="0"/>
          <w:lang w:val="ja-JP" w:eastAsia="ja-JP"/>
          <w14:textFill>
            <w14:solidFill>
              <w14:srgbClr w14:val="000000"/>
            </w14:solidFill>
          </w14:textFill>
        </w:rPr>
        <w:t>@gmail.com</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pPr>
      <w:r>
        <w:rPr>
          <w:rStyle w:val="なし"/>
          <w:rFonts w:eastAsia="ヒラギノ角ゴ Pro W3" w:hint="eastAsia"/>
          <w:rtl w:val="0"/>
          <w:lang w:val="ja-JP" w:eastAsia="ja-JP"/>
        </w:rPr>
        <w:t>長野県塩尻市大門八番町</w:t>
      </w:r>
      <w:r>
        <w:rPr>
          <w:rStyle w:val="なし"/>
          <w:rFonts w:ascii="ヒラギノ角ゴ Pro W3" w:hAnsi="ヒラギノ角ゴ Pro W3"/>
          <w:rtl w:val="0"/>
          <w:lang w:val="ja-JP" w:eastAsia="ja-JP"/>
        </w:rPr>
        <w:t xml:space="preserve">1-28 </w:t>
      </w:r>
      <w:r>
        <w:rPr>
          <w:rStyle w:val="なし"/>
          <w:rFonts w:eastAsia="ヒラギノ角ゴ Pro W3" w:hint="eastAsia"/>
          <w:rtl w:val="0"/>
          <w:lang w:val="ja-JP" w:eastAsia="ja-JP"/>
        </w:rPr>
        <w:t xml:space="preserve">シビックイノベーション拠点 スナバ </w:t>
      </w:r>
      <w:r>
        <w:rPr>
          <w:rStyle w:val="なし"/>
          <w:rFonts w:ascii="ヒラギノ角ゴ Pro W3" w:hAnsi="ヒラギノ角ゴ Pro W3"/>
          <w:rtl w:val="0"/>
          <w:lang w:val="ja-JP" w:eastAsia="ja-JP"/>
        </w:rPr>
        <w:t>1F</w:t>
      </w:r>
    </w:p>
    <w:sectPr>
      <w:headerReference w:type="default" r:id="rId5"/>
      <w:footerReference w:type="default" r:id="rId6"/>
      <w:pgSz w:w="11900" w:h="16840" w:orient="portrait"/>
      <w:pgMar w:top="720" w:right="720" w:bottom="720" w:left="72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 w:type="character" w:styleId="なし A">
    <w:name w:val="なし A"/>
  </w:style>
  <w:style w:type="character" w:styleId="なし">
    <w:name w:val="なし"/>
  </w:style>
  <w:style w:type="character" w:styleId="Hyperlink.0">
    <w:name w:val="Hyperlink.0"/>
    <w:basedOn w:val="なし"/>
    <w:next w:val="Hyperlink.0"/>
    <w:rPr>
      <w:rFonts w:ascii="ヒラギノ角ゴ Pro W3" w:cs="ヒラギノ角ゴ Pro W3" w:hAnsi="ヒラギノ角ゴ Pro W3" w:eastAsia="ヒラギノ角ゴ Pro W3"/>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